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Bradley T Roth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bradleytroth@gmail + bradleytroth.com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am a passionate student of design. I have experience </w:t>
      </w:r>
      <w:r w:rsidDel="00000000" w:rsidR="00000000" w:rsidRPr="00000000">
        <w:rPr>
          <w:rFonts w:ascii="Arial" w:cs="Arial" w:eastAsia="Arial" w:hAnsi="Arial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industries</w:t>
      </w:r>
      <w:r w:rsidDel="00000000" w:rsidR="00000000" w:rsidRPr="00000000">
        <w:rPr>
          <w:rFonts w:ascii="Arial" w:cs="Arial" w:eastAsia="Arial" w:hAnsi="Arial"/>
          <w:rtl w:val="0"/>
        </w:rPr>
        <w:t xml:space="preserve"> including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finance, retail, automotive </w:t>
      </w:r>
      <w:r w:rsidDel="00000000" w:rsidR="00000000" w:rsidRPr="00000000">
        <w:rPr>
          <w:rFonts w:ascii="Arial" w:cs="Arial" w:eastAsia="Arial" w:hAnsi="Arial"/>
          <w:rtl w:val="0"/>
        </w:rPr>
        <w:t xml:space="preserve">logistics and sales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telecomm, and government. </w:t>
      </w:r>
      <w:r w:rsidDel="00000000" w:rsidR="00000000" w:rsidRPr="00000000">
        <w:rPr>
          <w:rFonts w:ascii="Arial" w:cs="Arial" w:eastAsia="Arial" w:hAnsi="Arial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experience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helped me develop an appreciation for the design process and its ex</w:t>
      </w:r>
      <w:r w:rsidDel="00000000" w:rsidR="00000000" w:rsidRPr="00000000">
        <w:rPr>
          <w:rFonts w:ascii="Arial" w:cs="Arial" w:eastAsia="Arial" w:hAnsi="Arial"/>
          <w:rtl w:val="0"/>
        </w:rPr>
        <w:t xml:space="preserve">ecution across corporations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I am always looking to </w:t>
      </w:r>
      <w:r w:rsidDel="00000000" w:rsidR="00000000" w:rsidRPr="00000000">
        <w:rPr>
          <w:rFonts w:ascii="Arial" w:cs="Arial" w:eastAsia="Arial" w:hAnsi="Arial"/>
          <w:rtl w:val="0"/>
        </w:rPr>
        <w:t xml:space="preserve">improve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Info</w:t>
      </w:r>
    </w:p>
    <w:p w:rsidR="00000000" w:rsidDel="00000000" w:rsidP="00000000" w:rsidRDefault="00000000" w:rsidRPr="00000000" w14:paraId="00000007">
      <w:pP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Cox Automotive, Inc.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Atlanta</w:t>
      </w:r>
    </w:p>
    <w:p w:rsidR="00000000" w:rsidDel="00000000" w:rsidP="00000000" w:rsidRDefault="00000000" w:rsidRPr="00000000" w14:paraId="00000008">
      <w:pP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Lead UX Architect</w:t>
        <w:tab/>
        <w:tab/>
        <w:tab/>
        <w:tab/>
        <w:tab/>
        <w:t xml:space="preserve">April ’21 - Present</w:t>
      </w:r>
    </w:p>
    <w:p w:rsidR="00000000" w:rsidDel="00000000" w:rsidP="00000000" w:rsidRDefault="00000000" w:rsidRPr="00000000" w14:paraId="00000009">
      <w:pP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Cox Automotive, I </w:t>
      </w:r>
      <w:r w:rsidDel="00000000" w:rsidR="00000000" w:rsidRPr="00000000">
        <w:rPr>
          <w:rFonts w:ascii="Arial" w:cs="Arial" w:eastAsia="Arial" w:hAnsi="Arial"/>
          <w:rtl w:val="0"/>
        </w:rPr>
        <w:t xml:space="preserve">am working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redesign and refresh </w:t>
      </w:r>
      <w:r w:rsidDel="00000000" w:rsidR="00000000" w:rsidRPr="00000000">
        <w:rPr>
          <w:rFonts w:ascii="Arial" w:cs="Arial" w:eastAsia="Arial" w:hAnsi="Arial"/>
          <w:rtl w:val="0"/>
        </w:rPr>
        <w:t xml:space="preserve">two industry-leading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automotive sales platforms. I have pushed services in new directions, </w:t>
      </w:r>
      <w:r w:rsidDel="00000000" w:rsidR="00000000" w:rsidRPr="00000000">
        <w:rPr>
          <w:rFonts w:ascii="Arial" w:cs="Arial" w:eastAsia="Arial" w:hAnsi="Arial"/>
          <w:rtl w:val="0"/>
        </w:rPr>
        <w:t xml:space="preserve">introducing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features </w:t>
      </w:r>
      <w:r w:rsidDel="00000000" w:rsidR="00000000" w:rsidRPr="00000000">
        <w:rPr>
          <w:rFonts w:ascii="Arial" w:cs="Arial" w:eastAsia="Arial" w:hAnsi="Arial"/>
          <w:rtl w:val="0"/>
        </w:rPr>
        <w:t xml:space="preserve">to aid tens of thousands of our customers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bring UX to the forefront as </w:t>
      </w:r>
      <w:r w:rsidDel="00000000" w:rsidR="00000000" w:rsidRPr="00000000">
        <w:rPr>
          <w:rFonts w:ascii="Arial" w:cs="Arial" w:eastAsia="Arial" w:hAnsi="Arial"/>
          <w:rtl w:val="0"/>
        </w:rPr>
        <w:t xml:space="preserve">we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move into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spaces our customers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partners demand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manage a team of designers, coordinating daily with numerous cross-disciplinary partners.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Cox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UX team, I established myself as a proponent of continued learning and pushing for critical thinking. I advocated for and aided in moving our organization to </w:t>
      </w:r>
      <w:r w:rsidDel="00000000" w:rsidR="00000000" w:rsidRPr="00000000">
        <w:rPr>
          <w:rFonts w:ascii="Arial" w:cs="Arial" w:eastAsia="Arial" w:hAnsi="Arial"/>
          <w:rtl w:val="0"/>
        </w:rPr>
        <w:t xml:space="preserve">Figma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rtl w:val="0"/>
        </w:rPr>
        <w:t xml:space="preserve">improve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collaboration and efficiency.</w:t>
      </w:r>
    </w:p>
    <w:p w:rsidR="00000000" w:rsidDel="00000000" w:rsidP="00000000" w:rsidRDefault="00000000" w:rsidRPr="00000000" w14:paraId="0000000E">
      <w:pP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Senior UX Designer</w:t>
        <w:tab/>
        <w:tab/>
        <w:tab/>
        <w:tab/>
        <w:tab/>
        <w:t xml:space="preserve">April ‘19 – April ‘21</w:t>
      </w:r>
    </w:p>
    <w:p w:rsidR="00000000" w:rsidDel="00000000" w:rsidP="00000000" w:rsidRDefault="00000000" w:rsidRPr="00000000" w14:paraId="00000010">
      <w:pP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See above.</w:t>
      </w:r>
    </w:p>
    <w:p w:rsidR="00000000" w:rsidDel="00000000" w:rsidP="00000000" w:rsidRDefault="00000000" w:rsidRPr="00000000" w14:paraId="00000011">
      <w:pP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Home Depot/MAU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Atlanta</w:t>
      </w:r>
    </w:p>
    <w:p w:rsidR="00000000" w:rsidDel="00000000" w:rsidP="00000000" w:rsidRDefault="00000000" w:rsidRPr="00000000" w14:paraId="00000013">
      <w:pP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Senior UX Designer</w:t>
        <w:tab/>
        <w:tab/>
        <w:tab/>
        <w:tab/>
        <w:tab/>
        <w:t xml:space="preserve">August ‘17 - Feb ‘19</w:t>
      </w:r>
    </w:p>
    <w:p w:rsidR="00000000" w:rsidDel="00000000" w:rsidP="00000000" w:rsidRDefault="00000000" w:rsidRPr="00000000" w14:paraId="00000014">
      <w:pP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worked with teams to refine and improve two of </w:t>
      </w:r>
      <w:r w:rsidDel="00000000" w:rsidR="00000000" w:rsidRPr="00000000">
        <w:rPr>
          <w:rFonts w:ascii="Arial" w:cs="Arial" w:eastAsia="Arial" w:hAnsi="Arial"/>
          <w:rtl w:val="0"/>
        </w:rPr>
        <w:t xml:space="preserve">Home Depot’s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enterprise-level </w:t>
      </w:r>
      <w:r w:rsidDel="00000000" w:rsidR="00000000" w:rsidRPr="00000000">
        <w:rPr>
          <w:rFonts w:ascii="Arial" w:cs="Arial" w:eastAsia="Arial" w:hAnsi="Arial"/>
          <w:rtl w:val="0"/>
        </w:rPr>
        <w:t xml:space="preserve">systems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project provided a sales lift of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nearly $800M on a ~$2M design effort within its first 2 years. The second </w:t>
      </w:r>
      <w:r w:rsidDel="00000000" w:rsidR="00000000" w:rsidRPr="00000000">
        <w:rPr>
          <w:rFonts w:ascii="Arial" w:cs="Arial" w:eastAsia="Arial" w:hAnsi="Arial"/>
          <w:rtl w:val="0"/>
        </w:rPr>
        <w:t xml:space="preserve">project helped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capture and prosecute criminals, assisting </w:t>
      </w:r>
      <w:r w:rsidDel="00000000" w:rsidR="00000000" w:rsidRPr="00000000">
        <w:rPr>
          <w:rFonts w:ascii="Arial" w:cs="Arial" w:eastAsia="Arial" w:hAnsi="Arial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fraud cases </w:t>
      </w:r>
      <w:r w:rsidDel="00000000" w:rsidR="00000000" w:rsidRPr="00000000">
        <w:rPr>
          <w:rFonts w:ascii="Arial" w:cs="Arial" w:eastAsia="Arial" w:hAnsi="Arial"/>
          <w:rtl w:val="0"/>
        </w:rPr>
        <w:t xml:space="preserve">at the state and federal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MasterCard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New York City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Experience Design Leader</w:t>
        <w:tab/>
        <w:tab/>
        <w:tab/>
        <w:tab/>
        <w:tab/>
        <w:t xml:space="preserve">June ‘15 - August ‘17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At MasterCard I worked to streamline the global digital payment service, MasterPass. I worked with </w:t>
        <w:tab/>
        <w:tab/>
        <w:t xml:space="preserve">various teams to improve the experience for customers around the world. I was the lead experience </w:t>
        <w:tab/>
        <w:tab/>
        <w:t xml:space="preserve">designer on the effort.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ab/>
        <w:t xml:space="preserve">I was one of two professional liaisons for the Experience Design team’s work with Carnegie </w:t>
        <w:tab/>
        <w:tab/>
        <w:tab/>
        <w:t xml:space="preserve">Mellon’s Master’s of Human-Computer Interaction Institute Program.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Isobar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New York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Senior User Experience Designer</w:t>
        <w:tab/>
        <w:tab/>
        <w:tab/>
        <w:tab/>
        <w:tab/>
        <w:t xml:space="preserve">Aug ‘12 - June ‘15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worked with a variety of </w:t>
      </w:r>
      <w:r w:rsidDel="00000000" w:rsidR="00000000" w:rsidRPr="00000000">
        <w:rPr>
          <w:rFonts w:ascii="Arial" w:cs="Arial" w:eastAsia="Arial" w:hAnsi="Arial"/>
          <w:rtl w:val="0"/>
        </w:rPr>
        <w:t xml:space="preserve">industry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-leading companies at Isobar. I designed services and applications for Scottrade, NBC Sports, Royal Caribbean, and others.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Bloomberg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New York City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Intern/Consultant</w:t>
        <w:tab/>
        <w:tab/>
        <w:tab/>
        <w:tab/>
        <w:tab/>
        <w:t xml:space="preserve">Jan - Aug ‘12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my </w:t>
      </w:r>
      <w:r w:rsidDel="00000000" w:rsidR="00000000" w:rsidRPr="00000000">
        <w:rPr>
          <w:rFonts w:ascii="Arial" w:cs="Arial" w:eastAsia="Arial" w:hAnsi="Arial"/>
          <w:rtl w:val="0"/>
        </w:rPr>
        <w:t xml:space="preserve">capstone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project at Carnegie Mellon I helped lead a team of </w:t>
      </w:r>
      <w:r w:rsidDel="00000000" w:rsidR="00000000" w:rsidRPr="00000000">
        <w:rPr>
          <w:rFonts w:ascii="Arial" w:cs="Arial" w:eastAsia="Arial" w:hAnsi="Arial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redesigning a piece of Bloomberg's financial industry-leading Terminal 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Deloitte Consulting &amp; Banker’s Life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Central Pennsylvania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Various</w:t>
        <w:tab/>
        <w:tab/>
        <w:tab/>
        <w:tab/>
        <w:tab/>
        <w:t xml:space="preserve">Aug ‘08 - Spring ‘11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Before my life as a designer, I worked as a Business Technical Analyst for Deloitte and as an independently licensed insurance salesman for Banker’s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Carnegie Mellon University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Pittsburgh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Master’s in Human-Computer Interaction</w:t>
        <w:tab/>
        <w:tab/>
        <w:tab/>
        <w:tab/>
        <w:tab/>
        <w:t xml:space="preserve">Aug ‘12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Pennsylvania State University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State College, PA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Bachelor of Science, Information Sciences &amp; Technology</w:t>
        <w:tab/>
        <w:tab/>
        <w:tab/>
        <w:tab/>
        <w:t xml:space="preserve">May ‘08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Minor, Telecommunication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52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Proficiencies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  <w:tab/>
        <w:tab/>
        <w:tab/>
        <w:tab/>
        <w:tab/>
        <w:tab/>
        <w:tab/>
        <w:tab/>
        <w:tab/>
        <w:tab/>
        <w:tab/>
        <w:t xml:space="preserve">Tools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Wireframing</w:t>
        <w:tab/>
        <w:tab/>
        <w:tab/>
        <w:tab/>
        <w:tab/>
        <w:tab/>
        <w:tab/>
        <w:tab/>
        <w:tab/>
        <w:tab/>
        <w:t xml:space="preserve">Figma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Prototyping</w:t>
        <w:tab/>
        <w:tab/>
        <w:tab/>
        <w:tab/>
        <w:tab/>
        <w:tab/>
        <w:tab/>
        <w:tab/>
        <w:tab/>
        <w:tab/>
        <w:t xml:space="preserve">Sketch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User research</w:t>
        <w:tab/>
        <w:tab/>
        <w:tab/>
        <w:tab/>
        <w:tab/>
        <w:tab/>
        <w:tab/>
        <w:tab/>
        <w:tab/>
        <w:tab/>
        <w:t xml:space="preserve">Indesign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Luma Certified</w:t>
        <w:tab/>
        <w:tab/>
        <w:tab/>
        <w:tab/>
        <w:tab/>
        <w:tab/>
        <w:tab/>
        <w:tab/>
        <w:tab/>
        <w:tab/>
        <w:t xml:space="preserve">Mural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441C"/>
    <w:pPr>
      <w:spacing w:after="200" w:line="276" w:lineRule="auto"/>
    </w:pPr>
    <w:rPr>
      <w:rFonts w:ascii="Calibri" w:cs="Calibri" w:eastAsia="Calibri" w:hAnsi="Calibri"/>
      <w:sz w:val="22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844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441C"/>
    <w:rPr>
      <w:rFonts w:ascii="Calibri" w:cs="Calibri" w:eastAsia="Calibri" w:hAnsi="Calibri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5844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441C"/>
    <w:rPr>
      <w:rFonts w:ascii="Calibri" w:cs="Calibri" w:eastAsia="Calibri" w:hAnsi="Calibri"/>
      <w:sz w:val="22"/>
      <w:szCs w:val="22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mK6QL8y4Qn9s8M2l+qVIFVsag==">CgMxLjAyCGguZ2pkZ3hzMgloLjMwajB6bGw4AHIhMXkzR1JxTjlvRlRzdjBjOGlwRGlGSDNTX1ZRWF9LWndV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2021-09-02T15:37:00Z</dcterms:created>
  <dc:creator>Roth, Brad (CAI - Atlanta)</dc:creator>
</cp:coreProperties>
</file>